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2A" w:rsidRPr="00F3052A" w:rsidRDefault="00F3052A" w:rsidP="00F3052A">
      <w:pPr>
        <w:pStyle w:val="Default"/>
        <w:rPr>
          <w:color w:val="001F5F"/>
          <w:sz w:val="32"/>
          <w:szCs w:val="32"/>
          <w:u w:val="single"/>
        </w:rPr>
      </w:pPr>
      <w:r w:rsidRPr="00F3052A">
        <w:rPr>
          <w:color w:val="001F5F"/>
          <w:sz w:val="32"/>
          <w:szCs w:val="32"/>
          <w:u w:val="single"/>
        </w:rPr>
        <w:t xml:space="preserve">Getting Started with Skyward Employee Access (Payroll) </w:t>
      </w:r>
    </w:p>
    <w:p w:rsidR="00F3052A" w:rsidRDefault="00F3052A" w:rsidP="00F3052A">
      <w:pPr>
        <w:pStyle w:val="Defaul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Instructions for Employees Only </w:t>
      </w:r>
    </w:p>
    <w:p w:rsidR="00F3052A" w:rsidRPr="00F3052A" w:rsidRDefault="00F3052A" w:rsidP="003E61BD">
      <w:pPr>
        <w:rPr>
          <w:rFonts w:ascii="Arial" w:hAnsi="Arial" w:cs="Arial"/>
        </w:rPr>
      </w:pPr>
      <w:r>
        <w:rPr>
          <w:rFonts w:ascii="Arial" w:hAnsi="Arial" w:cs="Arial"/>
        </w:rPr>
        <w:t>Employee Access allows employees to review their personal, payroll, time off, and contract information.</w:t>
      </w:r>
      <w:r w:rsidR="00410121">
        <w:rPr>
          <w:rFonts w:ascii="Arial" w:hAnsi="Arial" w:cs="Arial"/>
        </w:rPr>
        <w:t xml:space="preserve"> Below are directions to view calendar details.</w:t>
      </w:r>
    </w:p>
    <w:p w:rsidR="00F3052A" w:rsidRDefault="00F3052A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052A" w:rsidRPr="00F3052A" w:rsidRDefault="003E61BD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052A">
        <w:drawing>
          <wp:anchor distT="0" distB="0" distL="114300" distR="114300" simplePos="0" relativeHeight="251658240" behindDoc="0" locked="0" layoutInCell="1" allowOverlap="1" wp14:anchorId="01965519">
            <wp:simplePos x="0" y="0"/>
            <wp:positionH relativeFrom="column">
              <wp:posOffset>4933950</wp:posOffset>
            </wp:positionH>
            <wp:positionV relativeFrom="paragraph">
              <wp:posOffset>4445</wp:posOffset>
            </wp:positionV>
            <wp:extent cx="1600200" cy="1123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52A" w:rsidRPr="00F3052A">
        <w:rPr>
          <w:rFonts w:ascii="Arial" w:hAnsi="Arial" w:cs="Arial"/>
          <w:color w:val="000000"/>
          <w:sz w:val="24"/>
          <w:szCs w:val="24"/>
        </w:rPr>
        <w:t xml:space="preserve"> </w:t>
      </w:r>
      <w:r w:rsidR="00F3052A" w:rsidRPr="00F3052A">
        <w:rPr>
          <w:rFonts w:ascii="Arial" w:hAnsi="Arial" w:cs="Arial"/>
          <w:i/>
          <w:iCs/>
          <w:color w:val="000000"/>
        </w:rPr>
        <w:t xml:space="preserve">To Login to Employee Access </w:t>
      </w:r>
    </w:p>
    <w:p w:rsidR="00F3052A" w:rsidRPr="00F3052A" w:rsidRDefault="00F3052A" w:rsidP="00F30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</w:rPr>
      </w:pPr>
      <w:r w:rsidRPr="00F3052A">
        <w:rPr>
          <w:rFonts w:ascii="Arial" w:hAnsi="Arial" w:cs="Arial"/>
          <w:color w:val="000000"/>
        </w:rPr>
        <w:t xml:space="preserve">Go to </w:t>
      </w:r>
      <w:r w:rsidRPr="00F3052A">
        <w:rPr>
          <w:rFonts w:ascii="Arial" w:hAnsi="Arial" w:cs="Arial"/>
          <w:color w:val="0000FF"/>
        </w:rPr>
        <w:t xml:space="preserve">www.emsisd.com </w:t>
      </w:r>
    </w:p>
    <w:p w:rsidR="00F3052A" w:rsidRPr="00F3052A" w:rsidRDefault="00F3052A" w:rsidP="00F30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</w:rPr>
      </w:pPr>
      <w:r w:rsidRPr="00F3052A">
        <w:rPr>
          <w:rFonts w:ascii="Arial" w:hAnsi="Arial" w:cs="Arial"/>
          <w:color w:val="000000"/>
        </w:rPr>
        <w:t xml:space="preserve">Select </w:t>
      </w:r>
      <w:r w:rsidRPr="00F3052A">
        <w:rPr>
          <w:rFonts w:ascii="Arial" w:hAnsi="Arial" w:cs="Arial"/>
          <w:b/>
          <w:bCs/>
          <w:color w:val="000000"/>
        </w:rPr>
        <w:t xml:space="preserve">Employees Tab </w:t>
      </w:r>
    </w:p>
    <w:p w:rsidR="00F3052A" w:rsidRPr="00F3052A" w:rsidRDefault="00F3052A" w:rsidP="00F30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</w:rPr>
      </w:pPr>
      <w:r w:rsidRPr="00F3052A">
        <w:rPr>
          <w:rFonts w:ascii="Arial" w:hAnsi="Arial" w:cs="Arial"/>
          <w:color w:val="000000"/>
        </w:rPr>
        <w:t xml:space="preserve">Click </w:t>
      </w:r>
      <w:r w:rsidRPr="00F3052A">
        <w:rPr>
          <w:rFonts w:ascii="Arial" w:hAnsi="Arial" w:cs="Arial"/>
          <w:b/>
          <w:bCs/>
          <w:color w:val="000000"/>
        </w:rPr>
        <w:t>Skyward</w:t>
      </w:r>
      <w:r w:rsidRPr="00F3052A">
        <w:rPr>
          <w:rFonts w:ascii="Arial" w:hAnsi="Arial" w:cs="Arial"/>
          <w:color w:val="000000"/>
        </w:rPr>
        <w:t xml:space="preserve">, and then select the link for </w:t>
      </w:r>
      <w:r w:rsidRPr="00F3052A">
        <w:rPr>
          <w:rFonts w:ascii="Arial" w:hAnsi="Arial" w:cs="Arial"/>
          <w:b/>
          <w:bCs/>
          <w:color w:val="000000"/>
        </w:rPr>
        <w:t xml:space="preserve">Employee Access </w:t>
      </w:r>
    </w:p>
    <w:p w:rsidR="003E61BD" w:rsidRDefault="00F3052A" w:rsidP="003E61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052A">
        <w:rPr>
          <w:rFonts w:ascii="Arial" w:hAnsi="Arial" w:cs="Arial"/>
          <w:color w:val="000000"/>
        </w:rPr>
        <w:t xml:space="preserve">Enter your Login ID and password </w:t>
      </w:r>
    </w:p>
    <w:p w:rsidR="003E61BD" w:rsidRPr="003E61BD" w:rsidRDefault="003E61BD" w:rsidP="003E61B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E61BD">
        <w:rPr>
          <w:rFonts w:ascii="Arial" w:hAnsi="Arial" w:cs="Arial"/>
          <w:color w:val="FF0000"/>
        </w:rPr>
        <w:t xml:space="preserve">If you need assistance with Skyward login, call the Technology </w:t>
      </w:r>
    </w:p>
    <w:p w:rsidR="003E61BD" w:rsidRPr="003E61BD" w:rsidRDefault="003E61BD" w:rsidP="003E61B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3E61BD">
        <w:rPr>
          <w:rFonts w:ascii="Arial" w:hAnsi="Arial" w:cs="Arial"/>
          <w:color w:val="FF0000"/>
        </w:rPr>
        <w:t>Help Desk at 8</w:t>
      </w:r>
      <w:r w:rsidR="00DD0072">
        <w:rPr>
          <w:rFonts w:ascii="Arial" w:hAnsi="Arial" w:cs="Arial"/>
          <w:color w:val="FF0000"/>
        </w:rPr>
        <w:t>1</w:t>
      </w:r>
      <w:r w:rsidRPr="003E61BD">
        <w:rPr>
          <w:rFonts w:ascii="Arial" w:hAnsi="Arial" w:cs="Arial"/>
          <w:color w:val="FF0000"/>
        </w:rPr>
        <w:t>7-232-0880, ext 2917 or aperez01@ems-isd.net</w:t>
      </w:r>
    </w:p>
    <w:p w:rsidR="00F3052A" w:rsidRDefault="00410121" w:rsidP="00F3052A">
      <w:pPr>
        <w:rPr>
          <w:rFonts w:ascii="Arial" w:hAnsi="Arial" w:cs="Arial"/>
        </w:rPr>
      </w:pPr>
      <w:r w:rsidRPr="00F3052A">
        <w:drawing>
          <wp:anchor distT="0" distB="0" distL="114300" distR="114300" simplePos="0" relativeHeight="251659264" behindDoc="0" locked="0" layoutInCell="1" allowOverlap="1" wp14:anchorId="5B11D5B6">
            <wp:simplePos x="0" y="0"/>
            <wp:positionH relativeFrom="column">
              <wp:posOffset>4038600</wp:posOffset>
            </wp:positionH>
            <wp:positionV relativeFrom="paragraph">
              <wp:posOffset>170180</wp:posOffset>
            </wp:positionV>
            <wp:extent cx="288290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52A" w:rsidRPr="00F3052A" w:rsidRDefault="00F3052A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052A">
        <w:rPr>
          <w:rFonts w:ascii="Arial" w:hAnsi="Arial" w:cs="Arial"/>
          <w:i/>
          <w:iCs/>
          <w:color w:val="000000"/>
        </w:rPr>
        <w:t xml:space="preserve">To View Personnel Info </w:t>
      </w:r>
    </w:p>
    <w:p w:rsidR="00F3052A" w:rsidRPr="00F3052A" w:rsidRDefault="00F3052A" w:rsidP="00F30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</w:rPr>
      </w:pPr>
      <w:r w:rsidRPr="00F3052A">
        <w:rPr>
          <w:rFonts w:ascii="Wingdings" w:hAnsi="Wingdings" w:cs="Wingdings"/>
          <w:color w:val="000000"/>
          <w:sz w:val="20"/>
          <w:szCs w:val="20"/>
        </w:rPr>
        <w:t></w:t>
      </w:r>
      <w:r w:rsidRPr="00F3052A">
        <w:rPr>
          <w:rFonts w:ascii="Arial" w:hAnsi="Arial" w:cs="Arial"/>
          <w:color w:val="000000"/>
        </w:rPr>
        <w:t xml:space="preserve">Select </w:t>
      </w:r>
      <w:r w:rsidRPr="00F3052A">
        <w:rPr>
          <w:rFonts w:ascii="Arial" w:hAnsi="Arial" w:cs="Arial"/>
          <w:b/>
          <w:bCs/>
          <w:color w:val="000000"/>
        </w:rPr>
        <w:t xml:space="preserve">Employee Information </w:t>
      </w:r>
    </w:p>
    <w:p w:rsidR="00F3052A" w:rsidRPr="00F3052A" w:rsidRDefault="00F3052A" w:rsidP="00F30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052A">
        <w:rPr>
          <w:rFonts w:ascii="Wingdings" w:hAnsi="Wingdings" w:cs="Wingdings"/>
          <w:color w:val="000000"/>
          <w:sz w:val="20"/>
          <w:szCs w:val="20"/>
        </w:rPr>
        <w:t></w:t>
      </w:r>
      <w:r w:rsidRPr="00F3052A">
        <w:rPr>
          <w:rFonts w:ascii="Arial" w:hAnsi="Arial" w:cs="Arial"/>
        </w:rPr>
        <w:t xml:space="preserve">Choose </w:t>
      </w:r>
      <w:r w:rsidRPr="00F3052A">
        <w:rPr>
          <w:rFonts w:ascii="Arial" w:hAnsi="Arial" w:cs="Arial"/>
          <w:b/>
          <w:bCs/>
        </w:rPr>
        <w:t>Personal Information</w:t>
      </w:r>
      <w:r w:rsidRPr="00F3052A">
        <w:rPr>
          <w:rFonts w:ascii="Arial" w:hAnsi="Arial" w:cs="Arial"/>
          <w:b/>
          <w:bCs/>
          <w:color w:val="00AEEE"/>
        </w:rPr>
        <w:t xml:space="preserve"> </w:t>
      </w:r>
    </w:p>
    <w:p w:rsidR="00F3052A" w:rsidRDefault="00F3052A" w:rsidP="00F3052A">
      <w:pPr>
        <w:rPr>
          <w:rFonts w:ascii="Arial" w:hAnsi="Arial" w:cs="Arial"/>
        </w:rPr>
      </w:pPr>
    </w:p>
    <w:p w:rsidR="00F3052A" w:rsidRPr="00F3052A" w:rsidRDefault="00F3052A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3052A" w:rsidRPr="00F3052A" w:rsidRDefault="0065269E" w:rsidP="004101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052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39370</wp:posOffset>
            </wp:positionV>
            <wp:extent cx="1647825" cy="20027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52A" w:rsidRPr="00F3052A">
        <w:rPr>
          <w:rFonts w:ascii="Arial" w:hAnsi="Arial" w:cs="Arial"/>
          <w:color w:val="000000"/>
        </w:rPr>
        <w:t xml:space="preserve">Select from the menu by </w:t>
      </w:r>
      <w:r w:rsidR="00F3052A" w:rsidRPr="00F3052A">
        <w:rPr>
          <w:rFonts w:ascii="Arial" w:hAnsi="Arial" w:cs="Arial"/>
        </w:rPr>
        <w:t xml:space="preserve">clicking on the </w:t>
      </w:r>
    </w:p>
    <w:p w:rsidR="00410121" w:rsidRPr="00410121" w:rsidRDefault="00F3052A" w:rsidP="00410121">
      <w:pPr>
        <w:pStyle w:val="ListParagraph"/>
        <w:rPr>
          <w:rFonts w:ascii="Arial" w:hAnsi="Arial" w:cs="Arial"/>
        </w:rPr>
      </w:pPr>
      <w:r w:rsidRPr="00F3052A">
        <w:rPr>
          <w:rFonts w:ascii="Arial" w:hAnsi="Arial" w:cs="Arial"/>
        </w:rPr>
        <w:t xml:space="preserve">information you would like to view. </w:t>
      </w:r>
    </w:p>
    <w:p w:rsidR="00410121" w:rsidRPr="00F3052A" w:rsidRDefault="00410121" w:rsidP="00410121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Select </w:t>
      </w:r>
      <w:r w:rsidRPr="00410121">
        <w:rPr>
          <w:rFonts w:ascii="Arial" w:hAnsi="Arial" w:cs="Arial"/>
          <w:b/>
          <w:bCs/>
        </w:rPr>
        <w:t>Assignments</w:t>
      </w:r>
    </w:p>
    <w:p w:rsidR="00F3052A" w:rsidRDefault="00F3052A" w:rsidP="00F3052A"/>
    <w:p w:rsidR="00F3052A" w:rsidRDefault="00F3052A" w:rsidP="00F3052A"/>
    <w:p w:rsidR="00F3052A" w:rsidRDefault="00F3052A" w:rsidP="00F3052A"/>
    <w:p w:rsidR="00F3052A" w:rsidRDefault="00F3052A" w:rsidP="00F3052A"/>
    <w:p w:rsidR="00F3052A" w:rsidRDefault="00F3052A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0121" w:rsidRDefault="00410121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0121" w:rsidRPr="00F3052A" w:rsidRDefault="0065269E" w:rsidP="00F30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3052A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3295650</wp:posOffset>
            </wp:positionH>
            <wp:positionV relativeFrom="paragraph">
              <wp:posOffset>29845</wp:posOffset>
            </wp:positionV>
            <wp:extent cx="3712845" cy="1653540"/>
            <wp:effectExtent l="0" t="0" r="190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52A" w:rsidRPr="00F3052A" w:rsidRDefault="00F3052A" w:rsidP="00F305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052A">
        <w:rPr>
          <w:rFonts w:ascii="Arial" w:hAnsi="Arial" w:cs="Arial"/>
        </w:rPr>
        <w:t xml:space="preserve">Click on the arrow </w:t>
      </w:r>
      <w:r w:rsidRPr="00F3052A">
        <w:rPr>
          <w:rFonts w:ascii="Arial" w:hAnsi="Arial" w:cs="Arial"/>
          <w:color w:val="000000"/>
        </w:rPr>
        <w:t xml:space="preserve">to expand </w:t>
      </w:r>
      <w:r w:rsidR="00410121" w:rsidRPr="00410121">
        <w:rPr>
          <w:rFonts w:ascii="Arial" w:hAnsi="Arial" w:cs="Arial"/>
          <w:b/>
          <w:bCs/>
          <w:color w:val="000000"/>
        </w:rPr>
        <w:t>Term</w:t>
      </w:r>
      <w:r w:rsidR="00410121">
        <w:rPr>
          <w:rFonts w:ascii="Arial" w:hAnsi="Arial" w:cs="Arial"/>
          <w:color w:val="000000"/>
        </w:rPr>
        <w:t xml:space="preserve"> </w:t>
      </w:r>
      <w:r w:rsidR="00410121">
        <w:rPr>
          <w:rFonts w:ascii="Arial" w:hAnsi="Arial" w:cs="Arial"/>
          <w:b/>
          <w:bCs/>
          <w:color w:val="000000"/>
        </w:rPr>
        <w:t>I</w:t>
      </w:r>
      <w:r w:rsidRPr="00410121">
        <w:rPr>
          <w:rFonts w:ascii="Arial" w:hAnsi="Arial" w:cs="Arial"/>
          <w:b/>
          <w:bCs/>
          <w:color w:val="000000"/>
        </w:rPr>
        <w:t>nformation</w:t>
      </w:r>
      <w:r w:rsidRPr="00F3052A">
        <w:rPr>
          <w:rFonts w:ascii="Arial" w:hAnsi="Arial" w:cs="Arial"/>
          <w:color w:val="000000"/>
        </w:rPr>
        <w:t xml:space="preserve"> </w:t>
      </w:r>
      <w:r w:rsidR="00410121">
        <w:rPr>
          <w:rFonts w:ascii="Arial" w:hAnsi="Arial" w:cs="Arial"/>
          <w:color w:val="000000"/>
        </w:rPr>
        <w:t>to view</w:t>
      </w:r>
      <w:r w:rsidRPr="00F3052A">
        <w:rPr>
          <w:rFonts w:ascii="Arial" w:hAnsi="Arial" w:cs="Arial"/>
          <w:color w:val="000000"/>
        </w:rPr>
        <w:t xml:space="preserve"> </w:t>
      </w:r>
      <w:r w:rsidR="00410121">
        <w:rPr>
          <w:rFonts w:ascii="Arial" w:hAnsi="Arial" w:cs="Arial"/>
          <w:color w:val="000000"/>
        </w:rPr>
        <w:t>calendar dates</w:t>
      </w:r>
    </w:p>
    <w:p w:rsidR="00F3052A" w:rsidRDefault="00F3052A" w:rsidP="00F3052A"/>
    <w:p w:rsidR="0065269E" w:rsidRDefault="0065269E" w:rsidP="00F3052A"/>
    <w:p w:rsidR="0065269E" w:rsidRDefault="0065269E" w:rsidP="00F3052A"/>
    <w:p w:rsidR="0065269E" w:rsidRDefault="0065269E" w:rsidP="00F3052A"/>
    <w:p w:rsidR="00F3052A" w:rsidRDefault="003E61BD" w:rsidP="00F3052A">
      <w:r>
        <w:rPr>
          <w:noProof/>
        </w:rPr>
        <w:drawing>
          <wp:inline distT="0" distB="0" distL="0" distR="0" wp14:anchorId="3EFEE359" wp14:editId="5364A1DA">
            <wp:extent cx="3771926" cy="163829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04" cy="1689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052A" w:rsidSect="00410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6127"/>
    <w:multiLevelType w:val="hybridMultilevel"/>
    <w:tmpl w:val="AF2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757CF"/>
    <w:multiLevelType w:val="hybridMultilevel"/>
    <w:tmpl w:val="A9A6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460DB"/>
    <w:multiLevelType w:val="hybridMultilevel"/>
    <w:tmpl w:val="4E78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A"/>
    <w:rsid w:val="003E61BD"/>
    <w:rsid w:val="00410121"/>
    <w:rsid w:val="0065269E"/>
    <w:rsid w:val="006C3558"/>
    <w:rsid w:val="00DD0072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CDAC"/>
  <w15:chartTrackingRefBased/>
  <w15:docId w15:val="{B8FDF2B0-49B0-40F4-BBA6-E7DE393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McWhorter</dc:creator>
  <cp:keywords/>
  <dc:description/>
  <cp:lastModifiedBy>Christy McWhorter</cp:lastModifiedBy>
  <cp:revision>3</cp:revision>
  <cp:lastPrinted>2020-06-11T19:21:00Z</cp:lastPrinted>
  <dcterms:created xsi:type="dcterms:W3CDTF">2020-06-11T18:18:00Z</dcterms:created>
  <dcterms:modified xsi:type="dcterms:W3CDTF">2020-06-11T19:24:00Z</dcterms:modified>
</cp:coreProperties>
</file>